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391F" w14:textId="388070D1" w:rsidR="00A11C75" w:rsidRPr="00A11C75" w:rsidRDefault="0046082E" w:rsidP="00A11C75">
      <w:pPr>
        <w:spacing w:line="240" w:lineRule="auto"/>
        <w:jc w:val="both"/>
        <w:rPr>
          <w:rFonts w:ascii="Arial" w:hAnsi="Arial" w:cs="Arial"/>
          <w:b/>
          <w:bCs/>
        </w:rPr>
      </w:pPr>
      <w:r w:rsidRPr="00A11C75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581DCD4" wp14:editId="5AA473E3">
            <wp:simplePos x="0" y="0"/>
            <wp:positionH relativeFrom="column">
              <wp:posOffset>12395</wp:posOffset>
            </wp:positionH>
            <wp:positionV relativeFrom="paragraph">
              <wp:posOffset>-1607201</wp:posOffset>
            </wp:positionV>
            <wp:extent cx="1942204" cy="1372235"/>
            <wp:effectExtent l="0" t="0" r="127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2684" cy="1407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C75" w:rsidRPr="00A11C75">
        <w:rPr>
          <w:rFonts w:ascii="Arial" w:hAnsi="Arial" w:cs="Arial"/>
          <w:b/>
          <w:bCs/>
        </w:rPr>
        <w:t>Kompetentsipõhise eneseanalüüsi vorm päästemeeskonna juht, tase 5 kutse taotlejale</w:t>
      </w:r>
    </w:p>
    <w:p w14:paraId="62272E08" w14:textId="77777777" w:rsidR="00A11C75" w:rsidRPr="00A11C75" w:rsidRDefault="00A11C75" w:rsidP="00A11C75">
      <w:pPr>
        <w:spacing w:line="240" w:lineRule="auto"/>
        <w:jc w:val="both"/>
        <w:rPr>
          <w:rFonts w:ascii="Arial" w:hAnsi="Arial" w:cs="Arial"/>
        </w:rPr>
      </w:pPr>
    </w:p>
    <w:p w14:paraId="141DC598" w14:textId="77777777" w:rsidR="00A11C75" w:rsidRPr="00A11C75" w:rsidRDefault="00A11C75" w:rsidP="00A11C75">
      <w:pPr>
        <w:spacing w:line="240" w:lineRule="auto"/>
        <w:jc w:val="both"/>
        <w:rPr>
          <w:rFonts w:ascii="Arial" w:hAnsi="Arial" w:cs="Arial"/>
          <w:b/>
          <w:bCs/>
        </w:rPr>
      </w:pPr>
      <w:r w:rsidRPr="00A11C75">
        <w:rPr>
          <w:rFonts w:ascii="Arial" w:hAnsi="Arial" w:cs="Arial"/>
          <w:b/>
          <w:bCs/>
        </w:rPr>
        <w:t>Kutse taotleja nimi:</w:t>
      </w:r>
    </w:p>
    <w:p w14:paraId="55322625" w14:textId="77777777" w:rsidR="00A11C75" w:rsidRPr="00A11C75" w:rsidRDefault="00A11C75" w:rsidP="00A11C75">
      <w:pPr>
        <w:spacing w:line="240" w:lineRule="auto"/>
        <w:jc w:val="both"/>
        <w:rPr>
          <w:rFonts w:ascii="Arial" w:hAnsi="Arial" w:cs="Arial"/>
        </w:rPr>
      </w:pPr>
    </w:p>
    <w:p w14:paraId="7FEE2FAE" w14:textId="7754ECD8" w:rsidR="00A11C75" w:rsidRPr="00A11C75" w:rsidRDefault="00A11C75" w:rsidP="00A11C75">
      <w:pPr>
        <w:spacing w:line="240" w:lineRule="auto"/>
        <w:jc w:val="both"/>
        <w:rPr>
          <w:rFonts w:ascii="Arial" w:hAnsi="Arial" w:cs="Arial"/>
        </w:rPr>
      </w:pPr>
      <w:r w:rsidRPr="00A11C75">
        <w:rPr>
          <w:rFonts w:ascii="Arial" w:hAnsi="Arial" w:cs="Arial"/>
        </w:rPr>
        <w:t xml:space="preserve">Palume Teil analüüsida 5. tasemele vastavaid kompetentse. Iga kompetentsi puhul on esitatud tegevusnäitajad, mida palume </w:t>
      </w:r>
      <w:r w:rsidR="007E47EE">
        <w:rPr>
          <w:rFonts w:ascii="Arial" w:hAnsi="Arial" w:cs="Arial"/>
        </w:rPr>
        <w:t>T</w:t>
      </w:r>
      <w:r w:rsidRPr="00A11C75">
        <w:rPr>
          <w:rFonts w:ascii="Arial" w:hAnsi="Arial" w:cs="Arial"/>
        </w:rPr>
        <w:t xml:space="preserve">eil analüüsida lahtris </w:t>
      </w:r>
      <w:r w:rsidRPr="00A11C75">
        <w:rPr>
          <w:rFonts w:ascii="Arial" w:hAnsi="Arial" w:cs="Arial"/>
          <w:i/>
          <w:iCs/>
        </w:rPr>
        <w:t>Kompetentsi tõendamine</w:t>
      </w:r>
      <w:r w:rsidRPr="00A11C75">
        <w:rPr>
          <w:rFonts w:ascii="Arial" w:hAnsi="Arial" w:cs="Arial"/>
        </w:rPr>
        <w:t xml:space="preserve">. Võimalik on sisestada tekst pikkusega kuni 2000 tähemärki. Palun mõelge, kuidas Teil enda arvates tegelikus situatsioonis iga kompetents avaldub. Kirjeldage ja analüüsige tegevusi, mis iseloomustavad </w:t>
      </w:r>
      <w:r w:rsidR="00BC520C">
        <w:rPr>
          <w:rFonts w:ascii="Arial" w:hAnsi="Arial" w:cs="Arial"/>
        </w:rPr>
        <w:t>T</w:t>
      </w:r>
      <w:r w:rsidRPr="00A11C75">
        <w:rPr>
          <w:rFonts w:ascii="Arial" w:hAnsi="Arial" w:cs="Arial"/>
        </w:rPr>
        <w:t xml:space="preserve">eie käitumist; faktilisi andmeid, kui need tõendavad kompetentsi ilmnemist vm olulist informatsiooni enda kui päästemeeskonna juhi tegevuse kohta. Tooge konkreetseid näiteid. </w:t>
      </w:r>
    </w:p>
    <w:p w14:paraId="6FA82908" w14:textId="77777777" w:rsidR="00A11C75" w:rsidRPr="00A11C75" w:rsidRDefault="00A11C75" w:rsidP="00A11C75">
      <w:pPr>
        <w:spacing w:line="240" w:lineRule="auto"/>
        <w:jc w:val="both"/>
        <w:rPr>
          <w:rFonts w:ascii="Arial" w:hAnsi="Arial" w:cs="Arial"/>
        </w:rPr>
      </w:pPr>
      <w:r w:rsidRPr="00A11C75">
        <w:rPr>
          <w:rFonts w:ascii="Arial" w:hAnsi="Arial" w:cs="Arial"/>
        </w:rPr>
        <w:t xml:space="preserve">Lahtris </w:t>
      </w:r>
      <w:r w:rsidRPr="00A11C75">
        <w:rPr>
          <w:rFonts w:ascii="Arial" w:hAnsi="Arial" w:cs="Arial"/>
          <w:i/>
          <w:iCs/>
        </w:rPr>
        <w:t>Viide tõendusmaterjalile</w:t>
      </w:r>
      <w:r w:rsidRPr="00A11C75">
        <w:rPr>
          <w:rFonts w:ascii="Arial" w:hAnsi="Arial" w:cs="Arial"/>
        </w:rPr>
        <w:t xml:space="preserve">, kus on kirjas </w:t>
      </w:r>
      <w:r w:rsidRPr="00A11C75">
        <w:rPr>
          <w:rFonts w:ascii="Arial" w:hAnsi="Arial" w:cs="Arial"/>
          <w:i/>
          <w:iCs/>
        </w:rPr>
        <w:t>(Tõendusmaterjali esitamine)</w:t>
      </w:r>
      <w:r w:rsidRPr="00A11C75">
        <w:rPr>
          <w:rFonts w:ascii="Arial" w:hAnsi="Arial" w:cs="Arial"/>
        </w:rPr>
        <w:t xml:space="preserve"> tuleb Teil esitada kompetentsi tõendamiseks tõendusmaterjalid, mis kinnitavad Teie poolt eelpool kirjeldatud tegevust.</w:t>
      </w:r>
    </w:p>
    <w:p w14:paraId="213B1DCE" w14:textId="77777777" w:rsidR="00A11C75" w:rsidRPr="00A11C75" w:rsidRDefault="00A11C75" w:rsidP="00A11C75">
      <w:pPr>
        <w:spacing w:line="240" w:lineRule="auto"/>
        <w:jc w:val="both"/>
        <w:rPr>
          <w:rFonts w:ascii="Arial" w:hAnsi="Arial" w:cs="Arial"/>
        </w:rPr>
      </w:pPr>
      <w:r w:rsidRPr="00A11C75">
        <w:rPr>
          <w:rFonts w:ascii="Arial" w:hAnsi="Arial" w:cs="Arial"/>
        </w:rPr>
        <w:t xml:space="preserve">Lisatud tõendusmaterjalid palume nimetada/viidata lahtris </w:t>
      </w:r>
      <w:r w:rsidRPr="00A11C75">
        <w:rPr>
          <w:rFonts w:ascii="Arial" w:hAnsi="Arial" w:cs="Arial"/>
          <w:i/>
          <w:iCs/>
        </w:rPr>
        <w:t>Viide tõendusmaterjalidele</w:t>
      </w:r>
      <w:r w:rsidRPr="00A11C75">
        <w:rPr>
          <w:rFonts w:ascii="Arial" w:hAnsi="Arial" w:cs="Arial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7655"/>
      </w:tblGrid>
      <w:tr w:rsidR="00A11C75" w:rsidRPr="00A11C75" w14:paraId="53D5766B" w14:textId="77777777" w:rsidTr="00B110E6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3216" w14:textId="77777777" w:rsidR="00A11C75" w:rsidRPr="00A11C75" w:rsidRDefault="00A11C75" w:rsidP="00A11C75">
            <w:pPr>
              <w:pStyle w:val="ListParagraph"/>
              <w:numPr>
                <w:ilvl w:val="0"/>
                <w:numId w:val="4"/>
              </w:numPr>
              <w:suppressAutoHyphens/>
              <w:spacing w:line="240" w:lineRule="auto"/>
              <w:jc w:val="both"/>
              <w:rPr>
                <w:rFonts w:ascii="Arial" w:hAnsi="Arial" w:cs="Arial"/>
              </w:rPr>
            </w:pPr>
            <w:r w:rsidRPr="00A11C75">
              <w:rPr>
                <w:rFonts w:ascii="Arial" w:eastAsiaTheme="minorHAnsi" w:hAnsi="Arial" w:cs="Arial"/>
                <w:b/>
                <w:bCs/>
                <w:lang w:eastAsia="en-US"/>
              </w:rPr>
              <w:t>Reageerimisvalmiduse tagamine</w:t>
            </w:r>
          </w:p>
        </w:tc>
      </w:tr>
      <w:tr w:rsidR="00A11C75" w:rsidRPr="00A11C75" w14:paraId="67575EF7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2CCD99" w14:textId="77777777" w:rsidR="00A11C75" w:rsidRPr="00A11C75" w:rsidRDefault="00A11C75" w:rsidP="00A11C75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11C75">
              <w:rPr>
                <w:rFonts w:ascii="Arial" w:hAnsi="Arial" w:cs="Arial"/>
                <w:lang w:eastAsia="en-US"/>
              </w:rPr>
              <w:t>1.1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4D8418C" w14:textId="77777777" w:rsidR="00A11C75" w:rsidRPr="00A11C75" w:rsidRDefault="00A11C75" w:rsidP="00A11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11C75">
              <w:rPr>
                <w:rFonts w:ascii="Arial" w:hAnsi="Arial" w:cs="Arial"/>
              </w:rPr>
              <w:t>Viib läbi valvevahetuse üleandmise ja vastuvõtmise vastavalt kehtivale korrale; paigutab isikkoosseisu operatiivvalmiduses olevale päästetehnikale vastavalt kehtivale korrale; täidab elektroonselt päästetöö rakendusprogramme; informeerib esimesel võimalusel muudatustest operatiivvalmiduses vastavalt kehtivale korrale; kontrollib dokumentide täitmist ja täidab valmisoleku tagamiseks vajalikud dokumendid; hoiab end kursis teeninduspiirkonna ohutegurite, kõrgema riskiga objektide ja reageerimisressursiga.</w:t>
            </w:r>
          </w:p>
        </w:tc>
      </w:tr>
      <w:tr w:rsidR="00A11C75" w:rsidRPr="00A11C75" w14:paraId="0DB8F968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1208" w14:textId="77777777" w:rsidR="00A11C75" w:rsidRPr="00A11C75" w:rsidRDefault="00A11C75" w:rsidP="00A11C75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  <w:color w:val="A6A6A6"/>
              </w:rPr>
            </w:pPr>
            <w:r w:rsidRPr="00A11C75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90C1" w14:textId="77777777" w:rsidR="00A11C75" w:rsidRPr="00A11C75" w:rsidRDefault="00A11C75" w:rsidP="00A11C75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A11C75" w14:paraId="5379EC1C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497" w14:textId="77777777" w:rsidR="00A11C75" w:rsidRPr="00A11C75" w:rsidRDefault="00A11C75" w:rsidP="00A11C75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A11C75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551C" w14:textId="77777777" w:rsidR="00A11C75" w:rsidRPr="00A11C75" w:rsidRDefault="00A11C75" w:rsidP="00A11C75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A11C75" w14:paraId="0E9E723B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63DF51" w14:textId="77777777" w:rsidR="00A11C75" w:rsidRPr="00A11C75" w:rsidRDefault="00A11C75" w:rsidP="00A11C75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11C75">
              <w:rPr>
                <w:rFonts w:ascii="Arial" w:hAnsi="Arial" w:cs="Arial"/>
                <w:lang w:eastAsia="en-US"/>
              </w:rPr>
              <w:t>1.2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7AE48B" w14:textId="77777777" w:rsidR="00A11C75" w:rsidRPr="00A11C75" w:rsidRDefault="00A11C75" w:rsidP="00A11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11C75">
              <w:rPr>
                <w:rFonts w:ascii="Arial" w:hAnsi="Arial" w:cs="Arial"/>
              </w:rPr>
              <w:t>Korraldab ja tagab varustuse ning tehnika hooldamise päästekomando tasandil; tuvastab erakorralise hoolduse tegemise vajaduse ja teavitab sellest vastavalt kehtivale korrale.</w:t>
            </w:r>
          </w:p>
        </w:tc>
      </w:tr>
      <w:tr w:rsidR="00A11C75" w:rsidRPr="00A11C75" w14:paraId="24E39BD6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EAB7" w14:textId="77777777" w:rsidR="00A11C75" w:rsidRPr="00A11C75" w:rsidRDefault="00A11C75" w:rsidP="00A11C75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  <w:color w:val="A6A6A6"/>
              </w:rPr>
            </w:pPr>
            <w:r w:rsidRPr="00A11C75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71E8" w14:textId="77777777" w:rsidR="00A11C75" w:rsidRPr="00A11C75" w:rsidRDefault="00A11C75" w:rsidP="00A11C75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A11C75" w14:paraId="4A0CE1D7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3051" w14:textId="77777777" w:rsidR="00A11C75" w:rsidRPr="00A11C75" w:rsidRDefault="00A11C75" w:rsidP="00A11C75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A11C75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6985" w14:textId="77777777" w:rsidR="00A11C75" w:rsidRPr="00A11C75" w:rsidRDefault="00A11C75" w:rsidP="00A11C75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A11C75" w14:paraId="47A9CEEA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40DCBB" w14:textId="77777777" w:rsidR="00A11C75" w:rsidRPr="00A11C75" w:rsidRDefault="00A11C75" w:rsidP="00A11C75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11C75">
              <w:rPr>
                <w:rFonts w:ascii="Arial" w:hAnsi="Arial" w:cs="Arial"/>
                <w:lang w:eastAsia="en-US"/>
              </w:rPr>
              <w:t>1.3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60D3CB" w14:textId="77777777" w:rsidR="00A11C75" w:rsidRPr="00A11C75" w:rsidRDefault="00A11C75" w:rsidP="00A11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11C75">
              <w:rPr>
                <w:rFonts w:ascii="Arial" w:hAnsi="Arial" w:cs="Arial"/>
              </w:rPr>
              <w:t>Valmistab ette ja viib läbi valvemeeskonna päevakavajärgset õppetegevust vastavalt koolitusplaanile ja teenistuslikule vajadusele; annab koolitatavatele tagasisidet, sh ohutusnõuete järgimise kohta; täidab õppetegevusega seotud dokumendid vastavalt kehtivale korrale; hindab päästjate teadmiste ja oskuste taseme vastavust nõuetele, teavitab lisaväljaõppe vajadusest.</w:t>
            </w:r>
          </w:p>
        </w:tc>
      </w:tr>
      <w:tr w:rsidR="00A11C75" w:rsidRPr="00A11C75" w14:paraId="6AE9FA3B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BB60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A11C75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3FF1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A11C75" w14:paraId="497CA599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A90A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A11C75">
              <w:rPr>
                <w:rFonts w:ascii="Arial" w:hAnsi="Arial" w:cs="Arial"/>
                <w:i/>
              </w:rPr>
              <w:lastRenderedPageBreak/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A4FF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A11C75" w14:paraId="1D45F706" w14:textId="77777777" w:rsidTr="00B110E6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CC0D" w14:textId="77777777" w:rsidR="00A11C75" w:rsidRPr="00A11C75" w:rsidRDefault="00A11C75" w:rsidP="00A11C7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11C75">
              <w:rPr>
                <w:rFonts w:ascii="Arial" w:eastAsiaTheme="minorHAnsi" w:hAnsi="Arial" w:cs="Arial"/>
                <w:b/>
                <w:bCs/>
                <w:lang w:eastAsia="en-US"/>
              </w:rPr>
              <w:t>Päästetöö korraldamine</w:t>
            </w:r>
          </w:p>
        </w:tc>
      </w:tr>
      <w:tr w:rsidR="00A11C75" w:rsidRPr="00A11C75" w14:paraId="7173BD8B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227507" w14:textId="77777777" w:rsidR="00A11C75" w:rsidRPr="00A11C75" w:rsidRDefault="00A11C75" w:rsidP="00A11C75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11C75">
              <w:rPr>
                <w:rFonts w:ascii="Arial" w:hAnsi="Arial" w:cs="Arial"/>
                <w:lang w:eastAsia="en-US"/>
              </w:rPr>
              <w:t>2.1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4F04AD5" w14:textId="77777777" w:rsidR="00A11C75" w:rsidRPr="00A11C75" w:rsidRDefault="00A11C75" w:rsidP="00A11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11C75">
              <w:rPr>
                <w:rFonts w:ascii="Arial" w:hAnsi="Arial" w:cs="Arial"/>
              </w:rPr>
              <w:t>Valib kogutud info põhjal päästetööks sobiva suuna ja taktika; loob päästesündmuse lahendamiseks sobiva plaani, korraldab ressursid ning sündmuskoha halduse; juhib tulemuslikult päästetööd vastavalt kehtivatele õigusaktidele; hindab päästesündmuse kulgu ning vajadusel muudab taktikat; tagab päästesündmusele kaasatud isikute ohutuse ja jälgib päästetöö ohutustehnikat.</w:t>
            </w:r>
          </w:p>
        </w:tc>
      </w:tr>
      <w:tr w:rsidR="00A11C75" w:rsidRPr="00A11C75" w14:paraId="32109C1F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7A7B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A11C75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7344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A11C75" w14:paraId="1E5D93F1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1DC0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A11C75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2327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A11C75" w14:paraId="6E7F5CD2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01594C" w14:textId="77777777" w:rsidR="00A11C75" w:rsidRPr="00A11C75" w:rsidRDefault="00A11C75" w:rsidP="00A11C75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11C75">
              <w:rPr>
                <w:rFonts w:ascii="Arial" w:hAnsi="Arial" w:cs="Arial"/>
                <w:lang w:eastAsia="en-US"/>
              </w:rPr>
              <w:t>2.2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9CB7CCB" w14:textId="77777777" w:rsidR="00A11C75" w:rsidRPr="00A11C75" w:rsidRDefault="00A11C75" w:rsidP="00A11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11C75">
              <w:rPr>
                <w:rFonts w:ascii="Arial" w:hAnsi="Arial" w:cs="Arial"/>
              </w:rPr>
              <w:t>Edastab päästesündmusega seotud osapooltele ja vajadusel avalikkusele teavet päästesündmuse kohta vastavalt kehtivale korrale.</w:t>
            </w:r>
          </w:p>
        </w:tc>
      </w:tr>
      <w:tr w:rsidR="00A11C75" w:rsidRPr="00A11C75" w14:paraId="2BC001F2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E5C4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A11C75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6540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A11C75" w14:paraId="735BB336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7583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A11C75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E457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A11C75" w14:paraId="34F7E568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F70708" w14:textId="77777777" w:rsidR="00A11C75" w:rsidRPr="00A11C75" w:rsidRDefault="00A11C75" w:rsidP="00A11C75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11C75">
              <w:rPr>
                <w:rFonts w:ascii="Arial" w:hAnsi="Arial" w:cs="Arial"/>
                <w:lang w:eastAsia="en-US"/>
              </w:rPr>
              <w:t>2.3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2D5890F" w14:textId="77777777" w:rsidR="00A11C75" w:rsidRPr="00A11C75" w:rsidRDefault="00A11C75" w:rsidP="00A11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11C75">
              <w:rPr>
                <w:rFonts w:ascii="Arial" w:hAnsi="Arial" w:cs="Arial"/>
              </w:rPr>
              <w:t>Täidab päästesündmuse kohta aruandluse ja teeb haldusmenetlustoimingud vastavalt kehtivale korrale; teeb esmased menetlustoimingud sündmuskohal vastavalt kehtivale korrale; analüüsib koos meeskonnaga päästesündmuse lahendamise tulemuslikkust.</w:t>
            </w:r>
          </w:p>
        </w:tc>
      </w:tr>
      <w:tr w:rsidR="00A11C75" w:rsidRPr="00A11C75" w14:paraId="6CFE264E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A245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A11C75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0297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A11C75" w14:paraId="5DCEEBF6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7B2A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A11C75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EBC7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A11C75" w14:paraId="1E8E520E" w14:textId="77777777" w:rsidTr="00B110E6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1ED2" w14:textId="77777777" w:rsidR="00A11C75" w:rsidRPr="00A11C75" w:rsidRDefault="00A11C75" w:rsidP="00A11C7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11C75">
              <w:rPr>
                <w:rFonts w:ascii="Arial" w:eastAsiaTheme="minorHAnsi" w:hAnsi="Arial" w:cs="Arial"/>
                <w:b/>
                <w:bCs/>
                <w:lang w:eastAsia="en-US"/>
              </w:rPr>
              <w:t>Päästetöö tegemine</w:t>
            </w:r>
          </w:p>
        </w:tc>
      </w:tr>
      <w:tr w:rsidR="00A11C75" w:rsidRPr="00A11C75" w14:paraId="4F258267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EEAEEA" w14:textId="77777777" w:rsidR="00A11C75" w:rsidRPr="00A11C75" w:rsidRDefault="00A11C75" w:rsidP="00A11C75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11C75">
              <w:rPr>
                <w:rFonts w:ascii="Arial" w:hAnsi="Arial" w:cs="Arial"/>
                <w:lang w:eastAsia="en-US"/>
              </w:rPr>
              <w:t>3.1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3B919F4" w14:textId="77777777" w:rsidR="00A11C75" w:rsidRPr="00A11C75" w:rsidRDefault="00A11C75" w:rsidP="00A11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11C75">
              <w:rPr>
                <w:rFonts w:ascii="Arial" w:hAnsi="Arial" w:cs="Arial"/>
              </w:rPr>
              <w:t>Hindab ja arvestab päästesündmusega seotud ohte ja riske; teavitab päästesündmusele kaasatud isikuid ohtudest ja riskidest; vajadusel annab esmased käitumisjuhised elanikkonna kaitsmiseks; hindab päästetöö tulemuslikkust ja edastab infot vastavalt juhendile.</w:t>
            </w:r>
          </w:p>
        </w:tc>
      </w:tr>
      <w:tr w:rsidR="00A11C75" w:rsidRPr="00A11C75" w14:paraId="048208EA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7E4F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A11C75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952E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A11C75" w14:paraId="4B671B2C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AE96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A11C75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5F1A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A11C75" w14:paraId="4F8A052E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D8A3FB3" w14:textId="77777777" w:rsidR="00A11C75" w:rsidRPr="00A11C75" w:rsidRDefault="00A11C75" w:rsidP="00A11C75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11C75">
              <w:rPr>
                <w:rFonts w:ascii="Arial" w:hAnsi="Arial" w:cs="Arial"/>
                <w:lang w:eastAsia="en-US"/>
              </w:rPr>
              <w:t>3.2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BBA9244" w14:textId="77777777" w:rsidR="00A11C75" w:rsidRPr="00A11C75" w:rsidRDefault="00A11C75" w:rsidP="00A11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11C75">
              <w:rPr>
                <w:rFonts w:ascii="Arial" w:hAnsi="Arial" w:cs="Arial"/>
              </w:rPr>
              <w:t>Juhib ja korraldab suitsusukeldumist vastavalt suitsusukeldumise juhendile ja tulekahju eripärale; hindab riske vastavalt suitsusukeldumistööde käigus saadud infole; kontrollib suitsusukeldujate valmisolekut, varustust ja tegevust; vajadusel suitsusukeldub kasutades selleks põhiauto standardvarustust; hindab tule ja põlemisgaaside levikut ning valib sobiva viisi ja vahendid tulekahju leviku piiramiseks ning kustutamiseks; annab korralduse tuleohutuspaigaldiste sihipäraseks ja ohutuks kasutamiseks; kontrollib kustutustöö efektiivsust ja ohutust ning teeb vajadusel korrektuure.</w:t>
            </w:r>
          </w:p>
        </w:tc>
      </w:tr>
      <w:tr w:rsidR="00A11C75" w:rsidRPr="00A11C75" w14:paraId="126100C0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A4AD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A11C75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816C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A11C75" w14:paraId="6FDF840B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A9C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A11C75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59BD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A11C75" w14:paraId="4F596A12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D998C6" w14:textId="77777777" w:rsidR="00A11C75" w:rsidRPr="00A11C75" w:rsidRDefault="00A11C75" w:rsidP="00A11C75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11C75">
              <w:rPr>
                <w:rFonts w:ascii="Arial" w:hAnsi="Arial" w:cs="Arial"/>
                <w:lang w:eastAsia="en-US"/>
              </w:rPr>
              <w:t>3.3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2C6CAA7" w14:textId="77777777" w:rsidR="00A11C75" w:rsidRPr="00A11C75" w:rsidRDefault="00A11C75" w:rsidP="00A11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11C75">
              <w:rPr>
                <w:rFonts w:ascii="Arial" w:hAnsi="Arial" w:cs="Arial"/>
              </w:rPr>
              <w:t>Valib tehnilise päästetöö taktika vastavalt õnnetuse dünaamikale ja tagajärgedele; valib sobiva varustuse ja efektiivseima viisi ohutuks tehniliseks päästetööks; hindab riske vastavalt tehnilise päästetöö käigus saadud infole; kontrollib päästetöö efektiivsust ja vajadusel muudab taktikat; kasutab põhiauto standardvarustust vastavalt päästetöö iseloomule.</w:t>
            </w:r>
          </w:p>
        </w:tc>
      </w:tr>
      <w:tr w:rsidR="00A11C75" w:rsidRPr="00A11C75" w14:paraId="43B2ED17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2B1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A11C75">
              <w:rPr>
                <w:rFonts w:ascii="Arial" w:hAnsi="Arial" w:cs="Arial"/>
                <w:i/>
              </w:rPr>
              <w:lastRenderedPageBreak/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0516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A11C75" w14:paraId="3A50BB67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6BDD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A11C75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D553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A11C75" w14:paraId="058672C1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3227C6" w14:textId="77777777" w:rsidR="00A11C75" w:rsidRPr="00A11C75" w:rsidRDefault="00A11C75" w:rsidP="00A11C75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11C75">
              <w:rPr>
                <w:rFonts w:ascii="Arial" w:hAnsi="Arial" w:cs="Arial"/>
                <w:lang w:eastAsia="en-US"/>
              </w:rPr>
              <w:t>3.4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D2CAA1B" w14:textId="77777777" w:rsidR="00A11C75" w:rsidRPr="00A11C75" w:rsidRDefault="00A11C75" w:rsidP="00A11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11C75">
              <w:rPr>
                <w:rFonts w:ascii="Arial" w:hAnsi="Arial" w:cs="Arial"/>
              </w:rPr>
              <w:t>Tuvastab lähtuvalt luure tulemusest aine omadused ja ohtlikkuse ning edastab info vastavalt juhendile, võtab kasutusele vajalikud kaitsemeetmed tagades meeskonna ja päästetavate ohutuse ja otsustab lisaressursi kaasamise; hindab riske vastavalt keemiapäästetöö käigus saadud infole; kontrollib keemiapäästetöö efektiivsust ja vajadusel muudab taktikat; kasutab põhiauto standardvarustust vastavalt päästetöö iseloomule; hindab naftareostuse ulatust ja korraldab naftareostuskorjetööd; hindab saasteärastuse vajadust ja korraldab saasteärastustööd.</w:t>
            </w:r>
          </w:p>
        </w:tc>
      </w:tr>
      <w:tr w:rsidR="00A11C75" w:rsidRPr="00A11C75" w14:paraId="022502B1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F849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A11C75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B567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A11C75" w14:paraId="1034716B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04B5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A11C75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8DBD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A11C75" w14:paraId="4B650757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EFBC9C" w14:textId="77777777" w:rsidR="00A11C75" w:rsidRPr="00A11C75" w:rsidRDefault="00A11C75" w:rsidP="00A11C75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11C75">
              <w:rPr>
                <w:rFonts w:ascii="Arial" w:hAnsi="Arial" w:cs="Arial"/>
                <w:lang w:eastAsia="en-US"/>
              </w:rPr>
              <w:t>3.5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2382FC" w14:textId="77777777" w:rsidR="00A11C75" w:rsidRPr="00A11C75" w:rsidRDefault="00A11C75" w:rsidP="00A11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11C75">
              <w:rPr>
                <w:rFonts w:ascii="Arial" w:hAnsi="Arial" w:cs="Arial"/>
              </w:rPr>
              <w:t>Valib efektiivse ja ohutu hargnemise vastavalt päästesündmuse liigile ja iseloomule; annab korraldused hargnemisteks; jälgib kogu päästesündmuse vältel hargnemiste efektiivsust, teeb vajadusel muudatusi.</w:t>
            </w:r>
          </w:p>
        </w:tc>
      </w:tr>
      <w:tr w:rsidR="00A11C75" w:rsidRPr="00A11C75" w14:paraId="6F12B458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6FF1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A11C75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5A80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A11C75" w14:paraId="450086D2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77A0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A11C75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FF15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A11C75" w14:paraId="76068D1F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40F6FD" w14:textId="77777777" w:rsidR="00A11C75" w:rsidRPr="00A11C75" w:rsidRDefault="00A11C75" w:rsidP="00A11C75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11C75">
              <w:rPr>
                <w:rFonts w:ascii="Arial" w:hAnsi="Arial" w:cs="Arial"/>
                <w:lang w:eastAsia="en-US"/>
              </w:rPr>
              <w:t>3.6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7501371" w14:textId="77777777" w:rsidR="00A11C75" w:rsidRPr="00A11C75" w:rsidRDefault="00A11C75" w:rsidP="00A11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11C75">
              <w:rPr>
                <w:rFonts w:ascii="Arial" w:hAnsi="Arial" w:cs="Arial"/>
              </w:rPr>
              <w:t>Hindab evakuatsiooni ja elupääste vajadust, arvestades ohte ja riske ning päästesündmuse liiki; annab korralduse kaitsevarustuse kasutamiseks ning efektiivseks ja ohutuks inimeste ning loomade evakuatsiooniks ja elupäästeks; jälgib evakuatsiooni ja elupääste tulemuslikkust, vajadusel teeb muudatusi.</w:t>
            </w:r>
          </w:p>
        </w:tc>
      </w:tr>
      <w:tr w:rsidR="00A11C75" w:rsidRPr="00A11C75" w14:paraId="0C592CCA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CB81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A11C75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0DC6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A11C75" w14:paraId="2DC92CC9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FC47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A11C75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0CB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A11C75" w14:paraId="186F146B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C7E7F9" w14:textId="77777777" w:rsidR="00A11C75" w:rsidRPr="00A11C75" w:rsidRDefault="00A11C75" w:rsidP="00A11C75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11C75">
              <w:rPr>
                <w:rFonts w:ascii="Arial" w:hAnsi="Arial" w:cs="Arial"/>
                <w:lang w:eastAsia="en-US"/>
              </w:rPr>
              <w:t>3.7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1B03D7" w14:textId="77777777" w:rsidR="00A11C75" w:rsidRPr="00A11C75" w:rsidRDefault="00A11C75" w:rsidP="00A11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11C75">
              <w:rPr>
                <w:rFonts w:ascii="Arial" w:hAnsi="Arial" w:cs="Arial"/>
              </w:rPr>
              <w:t>Kaasab päästesündmuse lahendamisse võimalikke vajaminevaid asutusi ja isikuid vastavalt nende vastutusalale ning päästesündmuse liigile; juhib päästetööle kaasatuid vastavalt ettenähtud korrale.</w:t>
            </w:r>
          </w:p>
        </w:tc>
      </w:tr>
      <w:tr w:rsidR="00A11C75" w:rsidRPr="00A11C75" w14:paraId="381E40D8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0105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A11C75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06D7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A11C75" w14:paraId="44C34DD6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708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A11C75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6292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A11C75" w14:paraId="4ACB5F1F" w14:textId="77777777" w:rsidTr="00B110E6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FF8B" w14:textId="77777777" w:rsidR="00A11C75" w:rsidRPr="00EE0EA9" w:rsidRDefault="00A11C75" w:rsidP="00A11C75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iCs/>
                <w:lang w:eastAsia="et-EE"/>
              </w:rPr>
            </w:pPr>
            <w:r w:rsidRPr="00EE0EA9">
              <w:rPr>
                <w:rFonts w:ascii="Arial" w:hAnsi="Arial" w:cs="Arial"/>
                <w:b/>
                <w:bCs/>
                <w:iCs/>
                <w:lang w:eastAsia="et-EE"/>
              </w:rPr>
              <w:t>Ennetustöö tegemine</w:t>
            </w:r>
          </w:p>
        </w:tc>
      </w:tr>
      <w:tr w:rsidR="00A11C75" w:rsidRPr="00A11C75" w14:paraId="146CA7AB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70D0A1D" w14:textId="77777777" w:rsidR="00A11C75" w:rsidRPr="00A11C75" w:rsidRDefault="00A11C75" w:rsidP="00A11C75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11C75">
              <w:rPr>
                <w:rFonts w:ascii="Arial" w:hAnsi="Arial" w:cs="Arial"/>
                <w:lang w:eastAsia="en-US"/>
              </w:rPr>
              <w:t>4.1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A4A0347" w14:textId="77777777" w:rsidR="00A11C75" w:rsidRPr="00A11C75" w:rsidRDefault="00A11C75" w:rsidP="00A11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11C75">
              <w:rPr>
                <w:rFonts w:ascii="Arial" w:hAnsi="Arial" w:cs="Arial"/>
              </w:rPr>
              <w:t>Planeerib ja viib läbi ohutusalaseid nõustamisi erinevatele sihtgruppidele nii kodu- kui looduskeskkonnas; kaardistab ohutuslase olukorra; täidab nõuetekohase aruandluse vastavalt Päästeametis kehtivatele juhenditele ja programmidele; annab vahetule juhile (komandopealikule) tagasisidet nõustamiste läbiviimise kohta ja teeb ettepanekuid jätkutegevuste algatamiseks.</w:t>
            </w:r>
          </w:p>
        </w:tc>
      </w:tr>
      <w:tr w:rsidR="00A11C75" w:rsidRPr="00A11C75" w14:paraId="6FA84644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BAD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A11C75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EA4D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A11C75" w14:paraId="53AF5F40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84AF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A11C75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F4D6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A11C75" w14:paraId="27082AF1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9E60C39" w14:textId="77777777" w:rsidR="00A11C75" w:rsidRPr="00A11C75" w:rsidRDefault="00A11C75" w:rsidP="00A11C75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11C75">
              <w:rPr>
                <w:rFonts w:ascii="Arial" w:hAnsi="Arial" w:cs="Arial"/>
                <w:lang w:eastAsia="en-US"/>
              </w:rPr>
              <w:t>4.2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96F89D9" w14:textId="77777777" w:rsidR="00A11C75" w:rsidRPr="00A11C75" w:rsidRDefault="00A11C75" w:rsidP="00A11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11C75">
              <w:rPr>
                <w:rFonts w:ascii="Arial" w:hAnsi="Arial" w:cs="Arial"/>
              </w:rPr>
              <w:t>Korraldab ja viib läbi ennetustkoolitusi erinevatele sihtgruppidele vastavalt korraldusele, tegevuskavadele ja kokkulepetele, tuginedes Päästeameti juhenditele ja programmidele; annab vahetule juhile tagasisidet koolitustegevuse läbiviimise ja koolitusvajaduse kohta; täidab nõuetekohase aruandluse vastavalt Päästeametis kehtivatele juhenditele ja programmidele.</w:t>
            </w:r>
          </w:p>
        </w:tc>
      </w:tr>
      <w:tr w:rsidR="00A11C75" w:rsidRPr="00A11C75" w14:paraId="2BE2B1C7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229C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A11C75">
              <w:rPr>
                <w:rFonts w:ascii="Arial" w:hAnsi="Arial" w:cs="Arial"/>
                <w:i/>
              </w:rPr>
              <w:lastRenderedPageBreak/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AA51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A11C75" w14:paraId="5A6BB36E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FCA8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A11C75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78F2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A11C75" w14:paraId="341BDA3C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CF62CB" w14:textId="77777777" w:rsidR="00A11C75" w:rsidRPr="00A11C75" w:rsidRDefault="00A11C75" w:rsidP="00A11C75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11C75">
              <w:rPr>
                <w:rFonts w:ascii="Arial" w:hAnsi="Arial" w:cs="Arial"/>
                <w:lang w:eastAsia="en-US"/>
              </w:rPr>
              <w:t>4.3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F0DEBCC" w14:textId="77777777" w:rsidR="00A11C75" w:rsidRPr="00A11C75" w:rsidRDefault="00A11C75" w:rsidP="00A11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11C75">
              <w:rPr>
                <w:rFonts w:ascii="Arial" w:hAnsi="Arial" w:cs="Arial"/>
              </w:rPr>
              <w:t>Viib koostöös asutusesiseste ja väliste partneritega läbi ohutuse teemalisi avalikke üritusi; täidab nõuetekohase aruandluse vastavalt Päästeametis kehtivatele juhenditele ja programmidele.</w:t>
            </w:r>
          </w:p>
        </w:tc>
      </w:tr>
      <w:tr w:rsidR="00A11C75" w:rsidRPr="00A11C75" w14:paraId="5C5EF3B6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0391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A11C75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AE5D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A11C75" w14:paraId="0037697D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635C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A11C75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9CE2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A11C75" w14:paraId="3D08B4B3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D69CA6" w14:textId="77777777" w:rsidR="00A11C75" w:rsidRPr="00A11C75" w:rsidRDefault="00A11C75" w:rsidP="00A11C75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11C75">
              <w:rPr>
                <w:rFonts w:ascii="Arial" w:hAnsi="Arial" w:cs="Arial"/>
                <w:lang w:eastAsia="en-US"/>
              </w:rPr>
              <w:t>4.4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448E03" w14:textId="77777777" w:rsidR="00A11C75" w:rsidRPr="00A11C75" w:rsidRDefault="00A11C75" w:rsidP="00A11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11C75">
              <w:rPr>
                <w:rFonts w:ascii="Arial" w:hAnsi="Arial" w:cs="Arial"/>
              </w:rPr>
              <w:t>Juhendab meeskonna liikmeid ennetustegevuste läbiviimisel; annab nende tegevuste läbiviimise ja materjalide kohta tagasisidet meeskonnaliikmetele ja Päästeameti kolleegidele, sh üritusturunduse tegevusi koordineerivale nõunikule.</w:t>
            </w:r>
          </w:p>
        </w:tc>
      </w:tr>
      <w:tr w:rsidR="00A11C75" w:rsidRPr="00A11C75" w14:paraId="37E04D24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05EE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A11C75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3933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A11C75" w14:paraId="30FBDC14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4269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A11C75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71F1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A11C75" w14:paraId="0E92E478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36C794" w14:textId="77777777" w:rsidR="00A11C75" w:rsidRPr="00A11C75" w:rsidRDefault="00A11C75" w:rsidP="00A11C75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11C75">
              <w:rPr>
                <w:rFonts w:ascii="Arial" w:hAnsi="Arial" w:cs="Arial"/>
                <w:lang w:eastAsia="en-US"/>
              </w:rPr>
              <w:t>4.5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5934A36" w14:textId="77777777" w:rsidR="00A11C75" w:rsidRPr="00A11C75" w:rsidRDefault="00A11C75" w:rsidP="00A11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11C75">
              <w:rPr>
                <w:rFonts w:ascii="Arial" w:hAnsi="Arial" w:cs="Arial"/>
              </w:rPr>
              <w:t>Osaleb ennetusalastes projektides; annab partneritele sisendi ennetustegevuste arendamiseks ja planeerimiseks.</w:t>
            </w:r>
          </w:p>
        </w:tc>
      </w:tr>
      <w:tr w:rsidR="00A11C75" w:rsidRPr="00A11C75" w14:paraId="0658E2EB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83D2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A11C75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D9EC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A11C75" w14:paraId="229A3E0F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CFC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A11C75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0F13" w14:textId="77777777" w:rsidR="00A11C75" w:rsidRPr="00A11C75" w:rsidRDefault="00A11C75" w:rsidP="00A11C75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A11C75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</w:tbl>
    <w:p w14:paraId="124B81B2" w14:textId="77777777" w:rsidR="00A11C75" w:rsidRPr="00A11C75" w:rsidRDefault="00A11C75" w:rsidP="00A11C75">
      <w:pPr>
        <w:spacing w:line="240" w:lineRule="auto"/>
        <w:jc w:val="both"/>
        <w:rPr>
          <w:rFonts w:ascii="Arial" w:hAnsi="Arial" w:cs="Arial"/>
        </w:rPr>
      </w:pPr>
    </w:p>
    <w:p w14:paraId="351FCCF7" w14:textId="75BB3EA3" w:rsidR="00470EC2" w:rsidRPr="00A11C75" w:rsidRDefault="00470EC2" w:rsidP="00A11C75">
      <w:pPr>
        <w:spacing w:after="0" w:line="240" w:lineRule="auto"/>
        <w:jc w:val="both"/>
        <w:rPr>
          <w:rFonts w:ascii="Arial" w:hAnsi="Arial" w:cs="Arial"/>
          <w:noProof/>
        </w:rPr>
      </w:pPr>
    </w:p>
    <w:sectPr w:rsidR="00470EC2" w:rsidRPr="00A11C75" w:rsidSect="00384FCB">
      <w:footerReference w:type="default" r:id="rId12"/>
      <w:headerReference w:type="first" r:id="rId13"/>
      <w:footerReference w:type="first" r:id="rId14"/>
      <w:pgSz w:w="11906" w:h="16838" w:code="9"/>
      <w:pgMar w:top="709" w:right="991" w:bottom="709" w:left="1701" w:header="2608" w:footer="10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04A2" w14:textId="77777777" w:rsidR="00754BB3" w:rsidRDefault="00754BB3" w:rsidP="00B71F63">
      <w:pPr>
        <w:spacing w:after="0" w:line="240" w:lineRule="auto"/>
      </w:pPr>
      <w:r>
        <w:separator/>
      </w:r>
    </w:p>
  </w:endnote>
  <w:endnote w:type="continuationSeparator" w:id="0">
    <w:p w14:paraId="449D434A" w14:textId="77777777" w:rsidR="00754BB3" w:rsidRDefault="00754BB3" w:rsidP="00B7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eSansBold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204617"/>
      <w:docPartObj>
        <w:docPartGallery w:val="Page Numbers (Bottom of Page)"/>
        <w:docPartUnique/>
      </w:docPartObj>
    </w:sdtPr>
    <w:sdtEndPr/>
    <w:sdtContent>
      <w:p w14:paraId="378117A8" w14:textId="77777777" w:rsidR="00FA3A9D" w:rsidRDefault="00FA3A9D" w:rsidP="00FA3A9D">
        <w:pPr>
          <w:pStyle w:val="Footer"/>
          <w:jc w:val="center"/>
        </w:pPr>
        <w:r w:rsidRPr="009A7A5F">
          <w:rPr>
            <w:rFonts w:ascii="Arial" w:hAnsi="Arial" w:cs="Arial"/>
            <w:sz w:val="20"/>
            <w:szCs w:val="20"/>
          </w:rPr>
          <w:fldChar w:fldCharType="begin"/>
        </w:r>
        <w:r w:rsidRPr="009A7A5F">
          <w:rPr>
            <w:rFonts w:ascii="Arial" w:hAnsi="Arial" w:cs="Arial"/>
            <w:sz w:val="20"/>
            <w:szCs w:val="20"/>
          </w:rPr>
          <w:instrText>PAGE   \* MERGEFORMAT</w:instrText>
        </w:r>
        <w:r w:rsidRPr="009A7A5F">
          <w:rPr>
            <w:rFonts w:ascii="Arial" w:hAnsi="Arial" w:cs="Arial"/>
            <w:sz w:val="20"/>
            <w:szCs w:val="20"/>
          </w:rPr>
          <w:fldChar w:fldCharType="separate"/>
        </w:r>
        <w:r w:rsidRPr="009A7A5F">
          <w:rPr>
            <w:rFonts w:ascii="Arial" w:hAnsi="Arial" w:cs="Arial"/>
            <w:sz w:val="20"/>
            <w:szCs w:val="20"/>
          </w:rPr>
          <w:t>2</w:t>
        </w:r>
        <w:r w:rsidRPr="009A7A5F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7DE0" w14:textId="79AD7BBE" w:rsidR="00134956" w:rsidRPr="009A7A5F" w:rsidRDefault="008F41C5" w:rsidP="009A7A5F">
    <w:pPr>
      <w:jc w:val="center"/>
      <w:rPr>
        <w:rFonts w:ascii="Arial" w:hAnsi="Arial" w:cs="Arial"/>
        <w:sz w:val="20"/>
        <w:szCs w:val="20"/>
      </w:rPr>
    </w:pPr>
    <w:r w:rsidRPr="009A7A5F">
      <w:rPr>
        <w:rFonts w:ascii="Arial" w:hAnsi="Arial" w:cs="Arial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99FB6" wp14:editId="78B32ACA">
              <wp:simplePos x="0" y="0"/>
              <wp:positionH relativeFrom="column">
                <wp:posOffset>-102308</wp:posOffset>
              </wp:positionH>
              <wp:positionV relativeFrom="paragraph">
                <wp:posOffset>708443</wp:posOffset>
              </wp:positionV>
              <wp:extent cx="5370194" cy="100598"/>
              <wp:effectExtent l="0" t="0" r="254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194" cy="1005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0A8E1" w14:textId="7A0611D8" w:rsidR="00134956" w:rsidRPr="00B342AE" w:rsidRDefault="00134956" w:rsidP="00434C3F">
                          <w:pPr>
                            <w:spacing w:after="120"/>
                            <w:rPr>
                              <w:rFonts w:ascii="Arial" w:hAnsi="Arial" w:cs="Arial"/>
                              <w:color w:val="11487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99F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8.05pt;margin-top:55.8pt;width:422.8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" stroked="f">
              <v:textbox>
                <w:txbxContent>
                  <w:p w14:paraId="0A50A8E1" w14:textId="7A0611D8" w:rsidR="00134956" w:rsidRPr="00B342AE" w:rsidRDefault="00134956" w:rsidP="00434C3F">
                    <w:pPr>
                      <w:spacing w:after="120"/>
                      <w:rPr>
                        <w:rFonts w:ascii="Arial" w:hAnsi="Arial" w:cs="Arial"/>
                        <w:color w:val="11487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7A5F" w:rsidRPr="009A7A5F"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FAF31" w14:textId="77777777" w:rsidR="00754BB3" w:rsidRDefault="00754BB3" w:rsidP="00B71F63">
      <w:pPr>
        <w:spacing w:after="0" w:line="240" w:lineRule="auto"/>
      </w:pPr>
      <w:r>
        <w:separator/>
      </w:r>
    </w:p>
  </w:footnote>
  <w:footnote w:type="continuationSeparator" w:id="0">
    <w:p w14:paraId="023E7817" w14:textId="77777777" w:rsidR="00754BB3" w:rsidRDefault="00754BB3" w:rsidP="00B7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49B1" w14:textId="12792DC2" w:rsidR="00BE7710" w:rsidRDefault="00CB492F">
    <w:pPr>
      <w:pStyle w:val="Head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5A995E48" wp14:editId="48C2DF34">
              <wp:simplePos x="0" y="0"/>
              <wp:positionH relativeFrom="margin">
                <wp:posOffset>3015615</wp:posOffset>
              </wp:positionH>
              <wp:positionV relativeFrom="page">
                <wp:posOffset>323850</wp:posOffset>
              </wp:positionV>
              <wp:extent cx="2924810" cy="1200150"/>
              <wp:effectExtent l="0" t="0" r="889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81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E49AE" w14:textId="6E9BA464" w:rsidR="00CB492F" w:rsidRPr="00A2439F" w:rsidRDefault="00CB492F" w:rsidP="00CB492F">
                          <w:pPr>
                            <w:pStyle w:val="kastiteks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95E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7.45pt;margin-top:25.5pt;width:230.3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" o:allowoverlap="f" stroked="f">
              <v:textbox inset="1mm,1mm,1mm,1mm">
                <w:txbxContent>
                  <w:p w14:paraId="1D2E49AE" w14:textId="6E9BA464" w:rsidR="00CB492F" w:rsidRPr="00A2439F" w:rsidRDefault="00CB492F" w:rsidP="00CB492F">
                    <w:pPr>
                      <w:pStyle w:val="kastitek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6DA4"/>
    <w:multiLevelType w:val="hybridMultilevel"/>
    <w:tmpl w:val="0A7E07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FreeSansBold" w:eastAsiaTheme="minorHAnsi" w:hAnsi="FreeSansBold" w:cs="FreeSansBold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B249E"/>
    <w:multiLevelType w:val="hybridMultilevel"/>
    <w:tmpl w:val="1E32ABF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2B17F6"/>
    <w:multiLevelType w:val="hybridMultilevel"/>
    <w:tmpl w:val="6388AD08"/>
    <w:lvl w:ilvl="0" w:tplc="8FBA4D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bCs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A2453"/>
    <w:multiLevelType w:val="multilevel"/>
    <w:tmpl w:val="A60A5A00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2)"/>
      <w:lvlJc w:val="left"/>
      <w:pPr>
        <w:ind w:left="357" w:firstLine="3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5E2622C0"/>
    <w:multiLevelType w:val="hybridMultilevel"/>
    <w:tmpl w:val="5276EB66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8477763">
    <w:abstractNumId w:val="3"/>
  </w:num>
  <w:num w:numId="2" w16cid:durableId="1260406025">
    <w:abstractNumId w:val="1"/>
  </w:num>
  <w:num w:numId="3" w16cid:durableId="1440641498">
    <w:abstractNumId w:val="4"/>
  </w:num>
  <w:num w:numId="4" w16cid:durableId="78791209">
    <w:abstractNumId w:val="2"/>
  </w:num>
  <w:num w:numId="5" w16cid:durableId="133341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9C"/>
    <w:rsid w:val="0001306E"/>
    <w:rsid w:val="00021F5B"/>
    <w:rsid w:val="00042DB0"/>
    <w:rsid w:val="000507A9"/>
    <w:rsid w:val="00055C3E"/>
    <w:rsid w:val="00065F88"/>
    <w:rsid w:val="00070F8D"/>
    <w:rsid w:val="000754AC"/>
    <w:rsid w:val="001227A5"/>
    <w:rsid w:val="00134956"/>
    <w:rsid w:val="00147733"/>
    <w:rsid w:val="0017795E"/>
    <w:rsid w:val="001E7D0E"/>
    <w:rsid w:val="00211111"/>
    <w:rsid w:val="00220FD1"/>
    <w:rsid w:val="002779BE"/>
    <w:rsid w:val="0028518F"/>
    <w:rsid w:val="002B5843"/>
    <w:rsid w:val="002D728E"/>
    <w:rsid w:val="00317A28"/>
    <w:rsid w:val="00353AB0"/>
    <w:rsid w:val="0036491B"/>
    <w:rsid w:val="00384FCB"/>
    <w:rsid w:val="00387242"/>
    <w:rsid w:val="00387371"/>
    <w:rsid w:val="00395B62"/>
    <w:rsid w:val="003C1A4B"/>
    <w:rsid w:val="003E34BC"/>
    <w:rsid w:val="0040328E"/>
    <w:rsid w:val="004215CF"/>
    <w:rsid w:val="00434C3F"/>
    <w:rsid w:val="0046082E"/>
    <w:rsid w:val="00470EC2"/>
    <w:rsid w:val="00474046"/>
    <w:rsid w:val="004E2E0B"/>
    <w:rsid w:val="004F2CC9"/>
    <w:rsid w:val="004F3BF1"/>
    <w:rsid w:val="00505EF5"/>
    <w:rsid w:val="0051659C"/>
    <w:rsid w:val="0056580D"/>
    <w:rsid w:val="00577A19"/>
    <w:rsid w:val="0059310B"/>
    <w:rsid w:val="005B445E"/>
    <w:rsid w:val="005B7D46"/>
    <w:rsid w:val="005C4FE8"/>
    <w:rsid w:val="00643622"/>
    <w:rsid w:val="006444FC"/>
    <w:rsid w:val="006B4D8C"/>
    <w:rsid w:val="00712D97"/>
    <w:rsid w:val="00720D71"/>
    <w:rsid w:val="0073523B"/>
    <w:rsid w:val="00754BB3"/>
    <w:rsid w:val="007817C4"/>
    <w:rsid w:val="00782BA1"/>
    <w:rsid w:val="00782FE8"/>
    <w:rsid w:val="00784734"/>
    <w:rsid w:val="007A3221"/>
    <w:rsid w:val="007D381D"/>
    <w:rsid w:val="007E47EE"/>
    <w:rsid w:val="008114DD"/>
    <w:rsid w:val="008453FB"/>
    <w:rsid w:val="00881283"/>
    <w:rsid w:val="008E26BA"/>
    <w:rsid w:val="008F41C5"/>
    <w:rsid w:val="009200D1"/>
    <w:rsid w:val="00992437"/>
    <w:rsid w:val="009A7A5F"/>
    <w:rsid w:val="009C738A"/>
    <w:rsid w:val="009D5BA7"/>
    <w:rsid w:val="00A00795"/>
    <w:rsid w:val="00A11C75"/>
    <w:rsid w:val="00A22E9E"/>
    <w:rsid w:val="00A2439F"/>
    <w:rsid w:val="00A971DA"/>
    <w:rsid w:val="00AD634A"/>
    <w:rsid w:val="00AE0C3F"/>
    <w:rsid w:val="00B15FD6"/>
    <w:rsid w:val="00B342AE"/>
    <w:rsid w:val="00B71F63"/>
    <w:rsid w:val="00B832B4"/>
    <w:rsid w:val="00BC520C"/>
    <w:rsid w:val="00BE7710"/>
    <w:rsid w:val="00C354F8"/>
    <w:rsid w:val="00C574FA"/>
    <w:rsid w:val="00C82C39"/>
    <w:rsid w:val="00C90FD2"/>
    <w:rsid w:val="00C93CDC"/>
    <w:rsid w:val="00C9706A"/>
    <w:rsid w:val="00CB492F"/>
    <w:rsid w:val="00CF5EDF"/>
    <w:rsid w:val="00D31FAC"/>
    <w:rsid w:val="00D6698F"/>
    <w:rsid w:val="00D830D4"/>
    <w:rsid w:val="00DA45F1"/>
    <w:rsid w:val="00E101FD"/>
    <w:rsid w:val="00E42C9D"/>
    <w:rsid w:val="00E64640"/>
    <w:rsid w:val="00E714AB"/>
    <w:rsid w:val="00E71924"/>
    <w:rsid w:val="00E87B51"/>
    <w:rsid w:val="00E9694B"/>
    <w:rsid w:val="00EA1150"/>
    <w:rsid w:val="00EC1949"/>
    <w:rsid w:val="00EE0EA9"/>
    <w:rsid w:val="00EF77E4"/>
    <w:rsid w:val="00F05F7D"/>
    <w:rsid w:val="00F13138"/>
    <w:rsid w:val="00F17752"/>
    <w:rsid w:val="00F30E53"/>
    <w:rsid w:val="00F530BD"/>
    <w:rsid w:val="00F769F2"/>
    <w:rsid w:val="00F93554"/>
    <w:rsid w:val="00F9546C"/>
    <w:rsid w:val="00FA3405"/>
    <w:rsid w:val="00FA3A9D"/>
    <w:rsid w:val="3627E722"/>
    <w:rsid w:val="43196EBD"/>
    <w:rsid w:val="6275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9D7968"/>
  <w14:defaultImageDpi w14:val="0"/>
  <w15:docId w15:val="{E7954D43-4F16-4B66-B619-18848850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1F6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7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1F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306E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070F8D"/>
    <w:pPr>
      <w:spacing w:after="0" w:line="240" w:lineRule="auto"/>
      <w:ind w:right="4366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070F8D"/>
    <w:rPr>
      <w:rFonts w:ascii="Times New Roman" w:hAnsi="Times New Roman" w:cs="Times New Roman"/>
      <w:b/>
      <w:bCs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070F8D"/>
    <w:pPr>
      <w:ind w:left="720"/>
      <w:contextualSpacing/>
    </w:pPr>
  </w:style>
  <w:style w:type="paragraph" w:customStyle="1" w:styleId="kastitekst">
    <w:name w:val="kastitekst"/>
    <w:basedOn w:val="Normal"/>
    <w:uiPriority w:val="99"/>
    <w:rsid w:val="00CB492F"/>
    <w:pPr>
      <w:spacing w:after="0" w:line="240" w:lineRule="auto"/>
      <w:jc w:val="right"/>
    </w:pPr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60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6401310254\OneDrive%20-%20Sisekaitseakadeemia\Dokumendid\Custom%20Office%20Templates\Kiri_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181C17FD3ED24AAFC72A25B22C2691" ma:contentTypeVersion="34" ma:contentTypeDescription="Loo uus dokument" ma:contentTypeScope="" ma:versionID="c45d5809a60af04769bf02ebe91a6109">
  <xsd:schema xmlns:xsd="http://www.w3.org/2001/XMLSchema" xmlns:xs="http://www.w3.org/2001/XMLSchema" xmlns:p="http://schemas.microsoft.com/office/2006/metadata/properties" xmlns:ns2="9f8d0820-d985-41b6-b13f-3cd30caf1ce2" xmlns:ns3="4f0709fa-ecaf-49b1-bbd8-8391b0a09932" targetNamespace="http://schemas.microsoft.com/office/2006/metadata/properties" ma:root="true" ma:fieldsID="b0df471beb30402ce24548f49941dcc5" ns2:_="" ns3:_="">
    <xsd:import namespace="9f8d0820-d985-41b6-b13f-3cd30caf1ce2"/>
    <xsd:import namespace="4f0709fa-ecaf-49b1-bbd8-8391b0a099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0820-d985-41b6-b13f-3cd30caf1c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09fa-ecaf-49b1-bbd8-8391b0a09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ADA8-8FB6-46F0-B6D1-4BDEB7D55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d0820-d985-41b6-b13f-3cd30caf1ce2"/>
    <ds:schemaRef ds:uri="4f0709fa-ecaf-49b1-bbd8-8391b0a09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8E683C-8DF8-48BB-9CD9-4D5428CFE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AED4F-1B11-430D-AEA5-4413D3472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5E411A-B9BE-4A6B-ADD1-BA056E40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Kiri_2023.dotx</Template>
  <TotalTime>8</TotalTime>
  <Pages>4</Pages>
  <Words>868</Words>
  <Characters>7611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Kopli</dc:creator>
  <cp:keywords/>
  <dc:description/>
  <cp:lastModifiedBy>Regina Kaasik</cp:lastModifiedBy>
  <cp:revision>9</cp:revision>
  <cp:lastPrinted>2022-09-22T09:01:00Z</cp:lastPrinted>
  <dcterms:created xsi:type="dcterms:W3CDTF">2023-01-31T11:41:00Z</dcterms:created>
  <dcterms:modified xsi:type="dcterms:W3CDTF">2023-05-23T12:14:00Z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{regNumber}</vt:lpwstr>
  </property>
  <property fmtid="{D5CDD505-2E9C-101B-9397-08002B2CF9AE}" pid="3" name="delta_regDateTime">
    <vt:lpwstr>{regDateTime}</vt:lpwstr>
  </property>
  <property fmtid="{D5CDD505-2E9C-101B-9397-08002B2CF9AE}" pid="4" name="delta_ownerName">
    <vt:lpwstr>{ownerName}</vt:lpwstr>
  </property>
  <property fmtid="{D5CDD505-2E9C-101B-9397-08002B2CF9AE}" pid="5" name="delta_ownerPhone">
    <vt:lpwstr>{ownerPhone}</vt:lpwstr>
  </property>
  <property fmtid="{D5CDD505-2E9C-101B-9397-08002B2CF9AE}" pid="6" name="delta_ownerEmail">
    <vt:lpwstr>{ownerEmail}</vt:lpwstr>
  </property>
  <property fmtid="{D5CDD505-2E9C-101B-9397-08002B2CF9AE}" pid="7" name="delta_senderRegNumber">
    <vt:lpwstr>{senderRegNumber}</vt:lpwstr>
  </property>
  <property fmtid="{D5CDD505-2E9C-101B-9397-08002B2CF9AE}" pid="8" name="delta_senderRegDate">
    <vt:lpwstr>{senderRegDate}</vt:lpwstr>
  </property>
  <property fmtid="{D5CDD505-2E9C-101B-9397-08002B2CF9AE}" pid="9" name="delta_recipientName">
    <vt:lpwstr>{recipientName}</vt:lpwstr>
  </property>
  <property fmtid="{D5CDD505-2E9C-101B-9397-08002B2CF9AE}" pid="10" name="delta_recipientPersonName">
    <vt:lpwstr>{recipientPersonName}</vt:lpwstr>
  </property>
  <property fmtid="{D5CDD505-2E9C-101B-9397-08002B2CF9AE}" pid="11" name="delta_recipientEmail">
    <vt:lpwstr>{recipientEmail}</vt:lpwstr>
  </property>
  <property fmtid="{D5CDD505-2E9C-101B-9397-08002B2CF9AE}" pid="12" name="delta_recipientStreetHouse">
    <vt:lpwstr>{recipientStreetHouse}</vt:lpwstr>
  </property>
  <property fmtid="{D5CDD505-2E9C-101B-9397-08002B2CF9AE}" pid="13" name="delta_recipientPostalCity">
    <vt:lpwstr>{recipientPostalCity}</vt:lpwstr>
  </property>
  <property fmtid="{D5CDD505-2E9C-101B-9397-08002B2CF9AE}" pid="14" name="delta_docName">
    <vt:lpwstr>{docName}</vt:lpwstr>
  </property>
  <property fmtid="{D5CDD505-2E9C-101B-9397-08002B2CF9AE}" pid="15" name="delta_comment">
    <vt:lpwstr>{comment}</vt:lpwstr>
  </property>
  <property fmtid="{D5CDD505-2E9C-101B-9397-08002B2CF9AE}" pid="16" name="delta_signerName">
    <vt:lpwstr>{signerName}</vt:lpwstr>
  </property>
  <property fmtid="{D5CDD505-2E9C-101B-9397-08002B2CF9AE}" pid="17" name="delta_signerJobTitle">
    <vt:lpwstr>{signerJobTitle}</vt:lpwstr>
  </property>
  <property fmtid="{D5CDD505-2E9C-101B-9397-08002B2CF9AE}" pid="18" name="delta_signerOrgStructUnit">
    <vt:lpwstr>{signerOrgStructUnit}</vt:lpwstr>
  </property>
  <property fmtid="{D5CDD505-2E9C-101B-9397-08002B2CF9AE}" pid="19" name="delta_volume">
    <vt:lpwstr>{volume}</vt:lpwstr>
  </property>
  <property fmtid="{D5CDD505-2E9C-101B-9397-08002B2CF9AE}" pid="20" name="delta_recipientName.1">
    <vt:lpwstr>{recipientName.1}</vt:lpwstr>
  </property>
  <property fmtid="{D5CDD505-2E9C-101B-9397-08002B2CF9AE}" pid="21" name="delta_recipientPersonName.1">
    <vt:lpwstr>{recipientPersonName.1}</vt:lpwstr>
  </property>
  <property fmtid="{D5CDD505-2E9C-101B-9397-08002B2CF9AE}" pid="22" name="delta_recipientEmail.1">
    <vt:lpwstr>{recipientEmail.1}</vt:lpwstr>
  </property>
  <property fmtid="{D5CDD505-2E9C-101B-9397-08002B2CF9AE}" pid="23" name="delta_recipientStreetHouse.1">
    <vt:lpwstr>{recipientStreetHouse.1}</vt:lpwstr>
  </property>
  <property fmtid="{D5CDD505-2E9C-101B-9397-08002B2CF9AE}" pid="24" name="delta_recipientPostalCity.1">
    <vt:lpwstr>{recipientPostalCity.1}</vt:lpwstr>
  </property>
  <property fmtid="{D5CDD505-2E9C-101B-9397-08002B2CF9AE}" pid="25" name="delta_accessRestrictionBeginDate">
    <vt:lpwstr>{accessRestrictionBeginDate}</vt:lpwstr>
  </property>
  <property fmtid="{D5CDD505-2E9C-101B-9397-08002B2CF9AE}" pid="26" name="delta_accessRestrictionEndDate">
    <vt:lpwstr>{accessRestrictionEndDate}</vt:lpwstr>
  </property>
  <property fmtid="{D5CDD505-2E9C-101B-9397-08002B2CF9AE}" pid="27" name="delta_accessRestrictionReason">
    <vt:lpwstr>{accessRestrictionReason}</vt:lpwstr>
  </property>
  <property fmtid="{D5CDD505-2E9C-101B-9397-08002B2CF9AE}" pid="28" name="ContentTypeId">
    <vt:lpwstr>0x01010077181C17FD3ED24AAFC72A25B22C2691</vt:lpwstr>
  </property>
</Properties>
</file>